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6" w:rsidRDefault="00DE1926" w:rsidP="00A646F3">
      <w:pPr>
        <w:pStyle w:val="Grundtext"/>
      </w:pPr>
    </w:p>
    <w:p w:rsidR="00280BEF" w:rsidRDefault="00E33182" w:rsidP="00280BEF">
      <w:pPr>
        <w:pStyle w:val="Tabelle"/>
        <w:spacing w:before="120" w:after="30"/>
        <w:rPr>
          <w:b/>
          <w:sz w:val="20"/>
          <w:szCs w:val="22"/>
        </w:rPr>
      </w:pPr>
      <w:r>
        <w:rPr>
          <w:b/>
          <w:sz w:val="20"/>
          <w:szCs w:val="22"/>
        </w:rPr>
        <w:t>2.2.3 Mandat d’administration du salaire pour poste pastoral propre à une paroisse</w:t>
      </w:r>
    </w:p>
    <w:p w:rsidR="00B937A1" w:rsidRDefault="00B937A1" w:rsidP="00280BEF">
      <w:pPr>
        <w:pStyle w:val="Tabelle"/>
        <w:spacing w:before="120" w:after="30"/>
        <w:rPr>
          <w:b/>
        </w:rPr>
      </w:pPr>
    </w:p>
    <w:p w:rsidR="00674C63" w:rsidRPr="009E580A" w:rsidRDefault="00674C63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56"/>
        <w:gridCol w:w="2409"/>
        <w:gridCol w:w="2415"/>
      </w:tblGrid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0121B2">
            <w:pPr>
              <w:pStyle w:val="Tabelle"/>
            </w:pPr>
            <w:r>
              <w:t>Paroisse (nom paroisse)</w:t>
            </w:r>
          </w:p>
        </w:tc>
        <w:tc>
          <w:tcPr>
            <w:tcW w:w="7379" w:type="dxa"/>
            <w:gridSpan w:val="3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Pasteure / pasteur (nom, prénom)</w:t>
            </w:r>
          </w:p>
        </w:tc>
        <w:tc>
          <w:tcPr>
            <w:tcW w:w="7379" w:type="dxa"/>
            <w:gridSpan w:val="3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Engagement du (date)</w:t>
            </w:r>
          </w:p>
        </w:tc>
        <w:tc>
          <w:tcPr>
            <w:tcW w:w="2556" w:type="dxa"/>
            <w:vAlign w:val="center"/>
          </w:tcPr>
          <w:p w:rsidR="00B937A1" w:rsidRDefault="00B937A1" w:rsidP="000121B2">
            <w:pPr>
              <w:pStyle w:val="Tabelle"/>
            </w:pPr>
          </w:p>
        </w:tc>
        <w:tc>
          <w:tcPr>
            <w:tcW w:w="2408" w:type="dxa"/>
            <w:vAlign w:val="center"/>
          </w:tcPr>
          <w:p w:rsidR="00B937A1" w:rsidRDefault="00B937A1" w:rsidP="000121B2">
            <w:pPr>
              <w:pStyle w:val="Tabelle"/>
            </w:pPr>
            <w:r>
              <w:t>au (date)</w:t>
            </w:r>
          </w:p>
        </w:tc>
        <w:tc>
          <w:tcPr>
            <w:tcW w:w="2415" w:type="dxa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Degré d’occupation</w:t>
            </w:r>
          </w:p>
        </w:tc>
        <w:tc>
          <w:tcPr>
            <w:tcW w:w="2556" w:type="dxa"/>
            <w:vAlign w:val="center"/>
          </w:tcPr>
          <w:p w:rsidR="00B937A1" w:rsidRDefault="00B937A1" w:rsidP="00B937A1">
            <w:pPr>
              <w:pStyle w:val="Tabelle"/>
            </w:pPr>
          </w:p>
        </w:tc>
        <w:tc>
          <w:tcPr>
            <w:tcW w:w="2409" w:type="dxa"/>
            <w:vAlign w:val="center"/>
          </w:tcPr>
          <w:p w:rsidR="00B937A1" w:rsidRDefault="00B937A1" w:rsidP="00B937A1">
            <w:pPr>
              <w:pStyle w:val="Tabelle"/>
            </w:pPr>
            <w:r>
              <w:t>%</w:t>
            </w:r>
          </w:p>
        </w:tc>
        <w:tc>
          <w:tcPr>
            <w:tcW w:w="2414" w:type="dxa"/>
            <w:vAlign w:val="center"/>
          </w:tcPr>
          <w:p w:rsidR="00B937A1" w:rsidRDefault="00B937A1" w:rsidP="00B937A1">
            <w:pPr>
              <w:pStyle w:val="Tabelle"/>
            </w:pPr>
          </w:p>
        </w:tc>
      </w:tr>
      <w:tr w:rsidR="00A875BF" w:rsidTr="00B937A1">
        <w:trPr>
          <w:trHeight w:val="267"/>
        </w:trPr>
        <w:tc>
          <w:tcPr>
            <w:tcW w:w="2261" w:type="dxa"/>
            <w:vAlign w:val="center"/>
          </w:tcPr>
          <w:p w:rsidR="00A875BF" w:rsidRDefault="00B937A1" w:rsidP="000121B2">
            <w:pPr>
              <w:pStyle w:val="Tabelle"/>
            </w:pPr>
            <w:r>
              <w:t>Motif de l’engagement</w:t>
            </w:r>
          </w:p>
        </w:tc>
        <w:tc>
          <w:tcPr>
            <w:tcW w:w="7379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</w:tbl>
    <w:p w:rsidR="00B937A1" w:rsidRPr="00B937A1" w:rsidRDefault="00B937A1" w:rsidP="00B937A1">
      <w:pPr>
        <w:pStyle w:val="Tabelle"/>
        <w:spacing w:before="240" w:after="30"/>
        <w:rPr>
          <w:b/>
        </w:rPr>
      </w:pPr>
      <w:r>
        <w:rPr>
          <w:b/>
        </w:rPr>
        <w:t>Le conseil de paroisse donne mandat aux Eglises réformées Berne-Jura-Soleure de prendre en charge l’administration du salaire pour le poste pastoral propre à la paroisse mentionné et se déclare d’accord avec les dispositions suivantes:</w:t>
      </w:r>
    </w:p>
    <w:p w:rsidR="00B937A1" w:rsidRPr="00B937A1" w:rsidRDefault="00B937A1" w:rsidP="00B937A1">
      <w:pPr>
        <w:pStyle w:val="Tabelle"/>
        <w:spacing w:before="120" w:after="30"/>
        <w:rPr>
          <w:b/>
        </w:rPr>
      </w:pPr>
      <w:r>
        <w:rPr>
          <w:b/>
        </w:rPr>
        <w:t>1.</w:t>
      </w:r>
      <w:r>
        <w:rPr>
          <w:b/>
        </w:rPr>
        <w:tab/>
        <w:t xml:space="preserve">La totalité des coûts salariaux liés à ce poste est facturée mensuellement à la paroisse et payable à 30 jours. </w:t>
      </w:r>
    </w:p>
    <w:p w:rsidR="00B937A1" w:rsidRPr="009E580A" w:rsidRDefault="00B937A1" w:rsidP="00B937A1">
      <w:pPr>
        <w:pStyle w:val="Tabelle"/>
        <w:spacing w:before="120" w:after="240"/>
        <w:rPr>
          <w:b/>
        </w:rPr>
      </w:pPr>
      <w:r>
        <w:rPr>
          <w:b/>
        </w:rPr>
        <w:t>2.</w:t>
      </w:r>
      <w:r>
        <w:rPr>
          <w:b/>
        </w:rPr>
        <w:tab/>
        <w:t>Les dépenses administratives sont facturées à raison de CHF 400.-</w:t>
      </w:r>
      <w:r>
        <w:rPr>
          <w:b/>
          <w:vertAlign w:val="superscript"/>
        </w:rPr>
        <w:t>1</w:t>
      </w:r>
      <w:r>
        <w:rPr>
          <w:b/>
        </w:rPr>
        <w:t xml:space="preserve"> par personne engagée et par an.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RPr="00401EAB" w:rsidTr="00401EAB">
        <w:trPr>
          <w:trHeight w:hRule="exact" w:val="818"/>
        </w:trPr>
        <w:tc>
          <w:tcPr>
            <w:tcW w:w="9640" w:type="dxa"/>
            <w:gridSpan w:val="4"/>
          </w:tcPr>
          <w:p w:rsidR="00F54710" w:rsidRDefault="00B937A1" w:rsidP="00401EAB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>Le présent mandat, accompagné du mandat d’engagement</w:t>
            </w:r>
            <w:r>
              <w:t xml:space="preserve"> (formulaire 2.2.2) </w:t>
            </w:r>
            <w:r>
              <w:rPr>
                <w:b/>
              </w:rPr>
              <w:t xml:space="preserve">doit être envoyé aux Eglises réformées Berne-Jura-Soleure, service du personnel, </w:t>
            </w:r>
            <w:proofErr w:type="spellStart"/>
            <w:r>
              <w:rPr>
                <w:b/>
              </w:rPr>
              <w:t>Altenbergstrasse</w:t>
            </w:r>
            <w:proofErr w:type="spellEnd"/>
            <w:r>
              <w:rPr>
                <w:b/>
              </w:rPr>
              <w:t xml:space="preserve"> 66, 3000 Berne 22.</w:t>
            </w:r>
          </w:p>
          <w:p w:rsidR="00332DD6" w:rsidRDefault="00332DD6" w:rsidP="00332DD6">
            <w:pPr>
              <w:pStyle w:val="Tabelle"/>
              <w:tabs>
                <w:tab w:val="left" w:pos="6870"/>
              </w:tabs>
              <w:spacing w:before="120" w:line="180" w:lineRule="exact"/>
            </w:pPr>
            <w:r>
              <w:t>Copie: Pasteure régionale / pasteur régional</w:t>
            </w:r>
          </w:p>
          <w:p w:rsidR="00332DD6" w:rsidRPr="00401EAB" w:rsidRDefault="00332DD6" w:rsidP="00401EAB">
            <w:pPr>
              <w:pStyle w:val="Tabelle"/>
              <w:spacing w:line="240" w:lineRule="auto"/>
              <w:rPr>
                <w:b/>
              </w:rPr>
            </w:pPr>
          </w:p>
        </w:tc>
      </w:tr>
      <w:tr w:rsidR="00532374" w:rsidTr="00401EAB">
        <w:trPr>
          <w:trHeight w:hRule="exact" w:val="328"/>
        </w:trPr>
        <w:tc>
          <w:tcPr>
            <w:tcW w:w="9640" w:type="dxa"/>
            <w:gridSpan w:val="4"/>
          </w:tcPr>
          <w:p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>
              <w:rPr>
                <w:b/>
              </w:rPr>
              <w:t>Certifié conforme</w:t>
            </w:r>
          </w:p>
        </w:tc>
      </w:tr>
      <w:tr w:rsidR="005066FE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674C63" w:rsidP="00401EAB">
            <w:pPr>
              <w:pStyle w:val="Tabelle"/>
            </w:pPr>
            <w:r>
              <w:t>Pour le conseil de paroisse: Signature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532374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532374" w:rsidP="00B937A1">
            <w:pPr>
              <w:pStyle w:val="Tabelle"/>
            </w:pPr>
            <w:r>
              <w:t>Signature secrétariat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323117" w:rsidRPr="00323117" w:rsidRDefault="006D68F8" w:rsidP="003D6E53">
      <w:pPr>
        <w:pStyle w:val="Tabelle"/>
        <w:tabs>
          <w:tab w:val="left" w:pos="6870"/>
        </w:tabs>
        <w:spacing w:before="120" w:line="180" w:lineRule="exact"/>
      </w:pPr>
      <w:bookmarkStart w:id="0" w:name="_GoBack"/>
      <w:r w:rsidRPr="006D68F8">
        <w:rPr>
          <w:b/>
          <w:bCs/>
          <w:vertAlign w:val="superscript"/>
        </w:rPr>
        <w:t>1</w:t>
      </w:r>
      <w:bookmarkEnd w:id="0"/>
      <w:r>
        <w:t xml:space="preserve"> </w:t>
      </w:r>
      <w:r w:rsidR="00323117">
        <w:t>Conformément à l’annexe 2 al. 2.2 du règlement sur la gestion financière de l’ensemble de l’Eglise (RLE 63.120)</w:t>
      </w:r>
    </w:p>
    <w:sectPr w:rsidR="00323117" w:rsidRPr="00323117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4" w:rsidRDefault="00285044" w:rsidP="00285044">
    <w:pPr>
      <w:pStyle w:val="Absender"/>
      <w:rPr>
        <w:rFonts w:cs="Arial"/>
      </w:rPr>
    </w:pPr>
    <w:r>
      <w:t xml:space="preserve">Eglises réformées Berne-Jura-Soleure | Service du personnel | </w:t>
    </w:r>
    <w:proofErr w:type="spellStart"/>
    <w:r>
      <w:t>Altenbergstrasse</w:t>
    </w:r>
    <w:proofErr w:type="spellEnd"/>
    <w:r>
      <w:t xml:space="preserve"> 66 | case postale | 3000 Berne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t xml:space="preserve">Téléphone +41 31 340 24 24 | 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01EAB">
      <w:rPr>
        <w:rFonts w:cs="Arial"/>
        <w:noProof/>
      </w:rPr>
      <w:t>2</w:t>
    </w:r>
    <w:r>
      <w:rPr>
        <w:rFonts w:cs="Arial"/>
      </w:rPr>
      <w:fldChar w:fldCharType="end"/>
    </w:r>
    <w:r>
      <w:t xml:space="preserve"> de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460BB9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4E72D6">
    <w:pPr>
      <w:pStyle w:val="Absender"/>
      <w:ind w:right="-229"/>
      <w:rPr>
        <w:rFonts w:cs="Arial"/>
      </w:rPr>
    </w:pPr>
    <w:r>
      <w:t xml:space="preserve">Eglises réformées Berne-Jura-Soleure | Service du personnel | </w:t>
    </w:r>
    <w:proofErr w:type="spellStart"/>
    <w:r>
      <w:t>Altenbergstrasse</w:t>
    </w:r>
    <w:proofErr w:type="spellEnd"/>
    <w:r>
      <w:t xml:space="preserve"> 66 | case postale | 3000 </w:t>
    </w:r>
    <w:r w:rsidRPr="00FF2145">
      <w:t>Berne 22</w:t>
    </w:r>
  </w:p>
  <w:p w:rsidR="004D2758" w:rsidRPr="008D3C29" w:rsidRDefault="004D2758" w:rsidP="004E72D6">
    <w:pPr>
      <w:pStyle w:val="Absender"/>
      <w:tabs>
        <w:tab w:val="right" w:pos="8931"/>
      </w:tabs>
      <w:ind w:right="-229"/>
      <w:rPr>
        <w:rFonts w:cs="Arial"/>
      </w:rPr>
    </w:pPr>
    <w:r>
      <w:t xml:space="preserve">Téléphone +41 31 340 24 24 | 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6D68F8">
      <w:rPr>
        <w:rFonts w:cs="Arial"/>
        <w:noProof/>
      </w:rPr>
      <w:t>1</w:t>
    </w:r>
    <w:r w:rsidR="00285044">
      <w:rPr>
        <w:rFonts w:cs="Arial"/>
      </w:rPr>
      <w:fldChar w:fldCharType="end"/>
    </w:r>
    <w:r>
      <w:t xml:space="preserve"> de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6D68F8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0B0BE8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D5915"/>
    <w:rsid w:val="002E187C"/>
    <w:rsid w:val="002E4C0A"/>
    <w:rsid w:val="0030506B"/>
    <w:rsid w:val="00323117"/>
    <w:rsid w:val="00332DD6"/>
    <w:rsid w:val="0035115F"/>
    <w:rsid w:val="0037147F"/>
    <w:rsid w:val="0038230A"/>
    <w:rsid w:val="00392130"/>
    <w:rsid w:val="003A3A36"/>
    <w:rsid w:val="003B7AAF"/>
    <w:rsid w:val="003D5AD2"/>
    <w:rsid w:val="003D6E53"/>
    <w:rsid w:val="003D7B92"/>
    <w:rsid w:val="00401EAB"/>
    <w:rsid w:val="00436F60"/>
    <w:rsid w:val="004561CD"/>
    <w:rsid w:val="00460BB9"/>
    <w:rsid w:val="0048333C"/>
    <w:rsid w:val="004D2758"/>
    <w:rsid w:val="004E72D6"/>
    <w:rsid w:val="004F7098"/>
    <w:rsid w:val="00501F1B"/>
    <w:rsid w:val="005066FE"/>
    <w:rsid w:val="00517D61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4C63"/>
    <w:rsid w:val="0067559F"/>
    <w:rsid w:val="006B53B0"/>
    <w:rsid w:val="006C3DE4"/>
    <w:rsid w:val="006D1D71"/>
    <w:rsid w:val="006D68F8"/>
    <w:rsid w:val="00767844"/>
    <w:rsid w:val="0078297E"/>
    <w:rsid w:val="00791C16"/>
    <w:rsid w:val="00797D18"/>
    <w:rsid w:val="007A3DF7"/>
    <w:rsid w:val="007D0E2D"/>
    <w:rsid w:val="007D460F"/>
    <w:rsid w:val="008019BA"/>
    <w:rsid w:val="008279AC"/>
    <w:rsid w:val="00831CC5"/>
    <w:rsid w:val="0084443D"/>
    <w:rsid w:val="00847409"/>
    <w:rsid w:val="00857442"/>
    <w:rsid w:val="0086171C"/>
    <w:rsid w:val="00877688"/>
    <w:rsid w:val="00887EC9"/>
    <w:rsid w:val="008C3F97"/>
    <w:rsid w:val="008D3C29"/>
    <w:rsid w:val="00907733"/>
    <w:rsid w:val="00910751"/>
    <w:rsid w:val="00924E96"/>
    <w:rsid w:val="009302F0"/>
    <w:rsid w:val="0097035D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925D5"/>
    <w:rsid w:val="00B937A1"/>
    <w:rsid w:val="00BA53C0"/>
    <w:rsid w:val="00BC7FB6"/>
    <w:rsid w:val="00C9408F"/>
    <w:rsid w:val="00CA2280"/>
    <w:rsid w:val="00CA7D2A"/>
    <w:rsid w:val="00CB6228"/>
    <w:rsid w:val="00CC0240"/>
    <w:rsid w:val="00CF5119"/>
    <w:rsid w:val="00CF6F75"/>
    <w:rsid w:val="00D035ED"/>
    <w:rsid w:val="00D20B7F"/>
    <w:rsid w:val="00D71750"/>
    <w:rsid w:val="00D7410E"/>
    <w:rsid w:val="00D92702"/>
    <w:rsid w:val="00DA053B"/>
    <w:rsid w:val="00DA56F9"/>
    <w:rsid w:val="00DC721A"/>
    <w:rsid w:val="00DE1926"/>
    <w:rsid w:val="00E33182"/>
    <w:rsid w:val="00E60D5E"/>
    <w:rsid w:val="00E85FF0"/>
    <w:rsid w:val="00EB3F66"/>
    <w:rsid w:val="00ED20A0"/>
    <w:rsid w:val="00EF093C"/>
    <w:rsid w:val="00F03B44"/>
    <w:rsid w:val="00F2707B"/>
    <w:rsid w:val="00F41D50"/>
    <w:rsid w:val="00F5237D"/>
    <w:rsid w:val="00F54710"/>
    <w:rsid w:val="00F62F08"/>
    <w:rsid w:val="00F66183"/>
    <w:rsid w:val="00F7098E"/>
    <w:rsid w:val="00F77B5E"/>
    <w:rsid w:val="00FE285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6992-52E4-4D30-B5F3-CEAA7701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Rohrbach Nadya</cp:lastModifiedBy>
  <cp:revision>6</cp:revision>
  <cp:lastPrinted>2019-09-30T13:42:00Z</cp:lastPrinted>
  <dcterms:created xsi:type="dcterms:W3CDTF">2019-11-12T15:15:00Z</dcterms:created>
  <dcterms:modified xsi:type="dcterms:W3CDTF">2019-11-22T13:33:00Z</dcterms:modified>
</cp:coreProperties>
</file>